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15" w:rsidRPr="00CB4715" w:rsidRDefault="00CB4715" w:rsidP="00CB4715">
      <w:pPr>
        <w:jc w:val="center"/>
        <w:rPr>
          <w:b/>
          <w:sz w:val="44"/>
          <w:szCs w:val="44"/>
        </w:rPr>
      </w:pPr>
      <w:r w:rsidRPr="00CB4715">
        <w:rPr>
          <w:rFonts w:hint="eastAsia"/>
          <w:b/>
          <w:sz w:val="44"/>
          <w:szCs w:val="44"/>
        </w:rPr>
        <w:t>辽宁省（中）直部门行政裁决事项基本清单</w:t>
      </w:r>
    </w:p>
    <w:p w:rsidR="00CB4715" w:rsidRPr="00CB4715" w:rsidRDefault="00CB4715" w:rsidP="00CB4715">
      <w:pPr>
        <w:jc w:val="center"/>
        <w:rPr>
          <w:rFonts w:hint="eastAsia"/>
          <w:b/>
          <w:sz w:val="44"/>
          <w:szCs w:val="44"/>
        </w:rPr>
      </w:pPr>
      <w:r w:rsidRPr="00CB4715">
        <w:rPr>
          <w:rFonts w:hint="eastAsia"/>
          <w:b/>
          <w:sz w:val="44"/>
          <w:szCs w:val="44"/>
        </w:rPr>
        <w:t>（第二批）</w:t>
      </w:r>
    </w:p>
    <w:tbl>
      <w:tblPr>
        <w:tblW w:w="10532" w:type="dxa"/>
        <w:tblInd w:w="-318" w:type="dxa"/>
        <w:shd w:val="clear" w:color="auto" w:fill="FFFFFF"/>
        <w:tblCellMar>
          <w:top w:w="15" w:type="dxa"/>
          <w:left w:w="15" w:type="dxa"/>
          <w:bottom w:w="15" w:type="dxa"/>
          <w:right w:w="15" w:type="dxa"/>
        </w:tblCellMar>
        <w:tblLook w:val="04A0" w:firstRow="1" w:lastRow="0" w:firstColumn="1" w:lastColumn="0" w:noHBand="0" w:noVBand="1"/>
      </w:tblPr>
      <w:tblGrid>
        <w:gridCol w:w="573"/>
        <w:gridCol w:w="1137"/>
        <w:gridCol w:w="1006"/>
        <w:gridCol w:w="5069"/>
        <w:gridCol w:w="1567"/>
        <w:gridCol w:w="1180"/>
      </w:tblGrid>
      <w:tr w:rsidR="004F3C3A" w:rsidRPr="00CB4715" w:rsidTr="004F3C3A">
        <w:trPr>
          <w:trHeight w:val="902"/>
        </w:trPr>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序号</w:t>
            </w:r>
          </w:p>
        </w:tc>
        <w:tc>
          <w:tcPr>
            <w:tcW w:w="11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业务指导（实施）部门</w:t>
            </w:r>
          </w:p>
        </w:tc>
        <w:tc>
          <w:tcPr>
            <w:tcW w:w="10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事项</w:t>
            </w:r>
          </w:p>
          <w:p w:rsidR="00CB4715" w:rsidRPr="00CB4715" w:rsidRDefault="00CB4715" w:rsidP="00CB4715">
            <w:r w:rsidRPr="00CB4715">
              <w:rPr>
                <w:rFonts w:hint="eastAsia"/>
              </w:rPr>
              <w:t>名称</w:t>
            </w:r>
          </w:p>
        </w:tc>
        <w:tc>
          <w:tcPr>
            <w:tcW w:w="50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法律、法规设定依据</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实施主体</w:t>
            </w:r>
          </w:p>
        </w:tc>
        <w:tc>
          <w:tcPr>
            <w:tcW w:w="11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行使层级</w:t>
            </w:r>
          </w:p>
        </w:tc>
      </w:tr>
      <w:tr w:rsidR="004F3C3A" w:rsidRPr="00CB4715" w:rsidTr="004F3C3A">
        <w:trPr>
          <w:trHeight w:val="5708"/>
        </w:trPr>
        <w:tc>
          <w:tcPr>
            <w:tcW w:w="57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1</w:t>
            </w:r>
          </w:p>
        </w:tc>
        <w:tc>
          <w:tcPr>
            <w:tcW w:w="113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省市场监督管理局</w:t>
            </w:r>
          </w:p>
        </w:tc>
        <w:tc>
          <w:tcPr>
            <w:tcW w:w="1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计量纠纷的仲裁检定</w:t>
            </w:r>
          </w:p>
        </w:tc>
        <w:tc>
          <w:tcPr>
            <w:tcW w:w="5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b/>
                <w:bCs/>
              </w:rPr>
              <w:t>【行政法规】</w:t>
            </w:r>
          </w:p>
          <w:p w:rsidR="00CB4715" w:rsidRPr="00CB4715" w:rsidRDefault="00CB4715" w:rsidP="00CB4715">
            <w:r w:rsidRPr="00CB4715">
              <w:rPr>
                <w:rFonts w:hint="eastAsia"/>
              </w:rPr>
              <w:t>《中华人民共和国计量法实施细则》（</w:t>
            </w:r>
            <w:r w:rsidRPr="00CB4715">
              <w:rPr>
                <w:rFonts w:hint="eastAsia"/>
              </w:rPr>
              <w:t>1987</w:t>
            </w:r>
            <w:r w:rsidRPr="00CB4715">
              <w:rPr>
                <w:rFonts w:hint="eastAsia"/>
              </w:rPr>
              <w:t>年</w:t>
            </w:r>
            <w:r w:rsidRPr="00CB4715">
              <w:rPr>
                <w:rFonts w:hint="eastAsia"/>
              </w:rPr>
              <w:t>1</w:t>
            </w:r>
            <w:r w:rsidRPr="00CB4715">
              <w:rPr>
                <w:rFonts w:hint="eastAsia"/>
              </w:rPr>
              <w:t>月</w:t>
            </w:r>
            <w:r w:rsidRPr="00CB4715">
              <w:rPr>
                <w:rFonts w:hint="eastAsia"/>
              </w:rPr>
              <w:t>19</w:t>
            </w:r>
            <w:r w:rsidRPr="00CB4715">
              <w:rPr>
                <w:rFonts w:hint="eastAsia"/>
              </w:rPr>
              <w:t>日国务院批准，</w:t>
            </w:r>
            <w:r w:rsidRPr="00CB4715">
              <w:rPr>
                <w:rFonts w:hint="eastAsia"/>
              </w:rPr>
              <w:t>1987</w:t>
            </w:r>
            <w:r w:rsidRPr="00CB4715">
              <w:rPr>
                <w:rFonts w:hint="eastAsia"/>
              </w:rPr>
              <w:t>年</w:t>
            </w:r>
            <w:r w:rsidRPr="00CB4715">
              <w:rPr>
                <w:rFonts w:hint="eastAsia"/>
              </w:rPr>
              <w:t>2</w:t>
            </w:r>
            <w:r w:rsidRPr="00CB4715">
              <w:rPr>
                <w:rFonts w:hint="eastAsia"/>
              </w:rPr>
              <w:t>月</w:t>
            </w:r>
            <w:r w:rsidRPr="00CB4715">
              <w:rPr>
                <w:rFonts w:hint="eastAsia"/>
              </w:rPr>
              <w:t>1</w:t>
            </w:r>
            <w:r w:rsidRPr="00CB4715">
              <w:rPr>
                <w:rFonts w:hint="eastAsia"/>
              </w:rPr>
              <w:t>日国家计量局发布，根据</w:t>
            </w:r>
            <w:r w:rsidRPr="00CB4715">
              <w:rPr>
                <w:rFonts w:hint="eastAsia"/>
              </w:rPr>
              <w:t>2016</w:t>
            </w:r>
            <w:r w:rsidRPr="00CB4715">
              <w:rPr>
                <w:rFonts w:hint="eastAsia"/>
              </w:rPr>
              <w:t>年</w:t>
            </w:r>
            <w:r w:rsidRPr="00CB4715">
              <w:rPr>
                <w:rFonts w:hint="eastAsia"/>
              </w:rPr>
              <w:t>2</w:t>
            </w:r>
            <w:r w:rsidRPr="00CB4715">
              <w:rPr>
                <w:rFonts w:hint="eastAsia"/>
              </w:rPr>
              <w:t>月</w:t>
            </w:r>
            <w:r w:rsidRPr="00CB4715">
              <w:rPr>
                <w:rFonts w:hint="eastAsia"/>
              </w:rPr>
              <w:t>6</w:t>
            </w:r>
            <w:r w:rsidRPr="00CB4715">
              <w:rPr>
                <w:rFonts w:hint="eastAsia"/>
              </w:rPr>
              <w:t>日国务院令第</w:t>
            </w:r>
            <w:r w:rsidRPr="00CB4715">
              <w:rPr>
                <w:rFonts w:hint="eastAsia"/>
              </w:rPr>
              <w:t>666</w:t>
            </w:r>
            <w:r w:rsidRPr="00CB4715">
              <w:rPr>
                <w:rFonts w:hint="eastAsia"/>
              </w:rPr>
              <w:t>号《国务院关于修改部分行政法规的决定》第一次修订，根据</w:t>
            </w:r>
            <w:r w:rsidRPr="00CB4715">
              <w:rPr>
                <w:rFonts w:hint="eastAsia"/>
              </w:rPr>
              <w:t>2017</w:t>
            </w:r>
            <w:r w:rsidRPr="00CB4715">
              <w:rPr>
                <w:rFonts w:hint="eastAsia"/>
              </w:rPr>
              <w:t>年</w:t>
            </w:r>
            <w:r w:rsidRPr="00CB4715">
              <w:rPr>
                <w:rFonts w:hint="eastAsia"/>
              </w:rPr>
              <w:t>3</w:t>
            </w:r>
            <w:r w:rsidRPr="00CB4715">
              <w:rPr>
                <w:rFonts w:hint="eastAsia"/>
              </w:rPr>
              <w:t>月</w:t>
            </w:r>
            <w:r w:rsidRPr="00CB4715">
              <w:rPr>
                <w:rFonts w:hint="eastAsia"/>
              </w:rPr>
              <w:t>1</w:t>
            </w:r>
            <w:r w:rsidRPr="00CB4715">
              <w:rPr>
                <w:rFonts w:hint="eastAsia"/>
              </w:rPr>
              <w:t>日国务院令第</w:t>
            </w:r>
            <w:r w:rsidRPr="00CB4715">
              <w:rPr>
                <w:rFonts w:hint="eastAsia"/>
              </w:rPr>
              <w:t>676</w:t>
            </w:r>
            <w:r w:rsidRPr="00CB4715">
              <w:rPr>
                <w:rFonts w:hint="eastAsia"/>
              </w:rPr>
              <w:t>号《国务院关于修改和废止部分行政法规的决定》第二次修订，根据</w:t>
            </w:r>
            <w:r w:rsidRPr="00CB4715">
              <w:rPr>
                <w:rFonts w:hint="eastAsia"/>
              </w:rPr>
              <w:t>2018</w:t>
            </w:r>
            <w:r w:rsidRPr="00CB4715">
              <w:rPr>
                <w:rFonts w:hint="eastAsia"/>
              </w:rPr>
              <w:t>年</w:t>
            </w:r>
            <w:r w:rsidRPr="00CB4715">
              <w:rPr>
                <w:rFonts w:hint="eastAsia"/>
              </w:rPr>
              <w:t>3</w:t>
            </w:r>
            <w:r w:rsidRPr="00CB4715">
              <w:rPr>
                <w:rFonts w:hint="eastAsia"/>
              </w:rPr>
              <w:t>月</w:t>
            </w:r>
            <w:r w:rsidRPr="00CB4715">
              <w:rPr>
                <w:rFonts w:hint="eastAsia"/>
              </w:rPr>
              <w:t>19</w:t>
            </w:r>
            <w:r w:rsidRPr="00CB4715">
              <w:rPr>
                <w:rFonts w:hint="eastAsia"/>
              </w:rPr>
              <w:t>日国务院令第</w:t>
            </w:r>
            <w:r w:rsidRPr="00CB4715">
              <w:rPr>
                <w:rFonts w:hint="eastAsia"/>
              </w:rPr>
              <w:t>698</w:t>
            </w:r>
            <w:r w:rsidRPr="00CB4715">
              <w:rPr>
                <w:rFonts w:hint="eastAsia"/>
              </w:rPr>
              <w:t>号《国务院关于修改和废止部分行政法规的决定》第三次修正。）</w:t>
            </w:r>
          </w:p>
          <w:p w:rsidR="00CB4715" w:rsidRPr="00CB4715" w:rsidRDefault="00CB4715" w:rsidP="00CB4715">
            <w:r w:rsidRPr="00CB4715">
              <w:rPr>
                <w:rFonts w:hint="eastAsia"/>
              </w:rPr>
              <w:t>第三十四条</w:t>
            </w:r>
            <w:r w:rsidRPr="00CB4715">
              <w:rPr>
                <w:rFonts w:hint="eastAsia"/>
              </w:rPr>
              <w:t> </w:t>
            </w:r>
            <w:r w:rsidRPr="00CB4715">
              <w:rPr>
                <w:rFonts w:hint="eastAsia"/>
              </w:rPr>
              <w:t>县级以上人民政府计量行政部门负责计量纠纷的调解和仲裁检定，并可根据司法机关，合同管理机关、涉外仲裁机关或者其他单位的委托，指定有关计量检定机构进行仲裁检定。</w:t>
            </w:r>
          </w:p>
          <w:p w:rsidR="00CB4715" w:rsidRPr="00CB4715" w:rsidRDefault="00CB4715" w:rsidP="00CB4715">
            <w:r w:rsidRPr="00CB4715">
              <w:rPr>
                <w:rFonts w:hint="eastAsia"/>
              </w:rPr>
              <w:t>第三十六条</w:t>
            </w:r>
            <w:r w:rsidRPr="00CB4715">
              <w:rPr>
                <w:rFonts w:hint="eastAsia"/>
              </w:rPr>
              <w:t> </w:t>
            </w:r>
            <w:r w:rsidRPr="00CB4715">
              <w:rPr>
                <w:rFonts w:hint="eastAsia"/>
              </w:rPr>
              <w:t>计量纠纷当事人对仲裁检定不服的，可以在接到仲裁检定通知书之日起</w:t>
            </w:r>
            <w:r w:rsidRPr="00CB4715">
              <w:rPr>
                <w:rFonts w:hint="eastAsia"/>
              </w:rPr>
              <w:t>15</w:t>
            </w:r>
            <w:r w:rsidRPr="00CB4715">
              <w:rPr>
                <w:rFonts w:hint="eastAsia"/>
              </w:rPr>
              <w:t>日内向上一级人民政府计量行政部门申诉。上一级人民政府计量行政部门进行的仲裁检定为终局仲裁检定。</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县级以上人民政府计量行政部门</w:t>
            </w:r>
          </w:p>
        </w:tc>
        <w:tc>
          <w:tcPr>
            <w:tcW w:w="11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省级市级县级</w:t>
            </w:r>
            <w:bookmarkStart w:id="0" w:name="_GoBack"/>
            <w:bookmarkEnd w:id="0"/>
          </w:p>
        </w:tc>
      </w:tr>
      <w:tr w:rsidR="004F3C3A" w:rsidRPr="00CB4715" w:rsidTr="004F3C3A">
        <w:trPr>
          <w:trHeight w:val="590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B4715" w:rsidRPr="00CB4715" w:rsidRDefault="00CB4715" w:rsidP="00CB4715"/>
        </w:tc>
        <w:tc>
          <w:tcPr>
            <w:tcW w:w="1132" w:type="dxa"/>
            <w:vMerge/>
            <w:tcBorders>
              <w:top w:val="nil"/>
              <w:left w:val="nil"/>
              <w:bottom w:val="single" w:sz="8" w:space="0" w:color="auto"/>
              <w:right w:val="single" w:sz="8" w:space="0" w:color="auto"/>
            </w:tcBorders>
            <w:shd w:val="clear" w:color="auto" w:fill="FFFFFF"/>
            <w:vAlign w:val="center"/>
            <w:hideMark/>
          </w:tcPr>
          <w:p w:rsidR="00CB4715" w:rsidRPr="00CB4715" w:rsidRDefault="00CB4715" w:rsidP="00CB4715"/>
        </w:tc>
        <w:tc>
          <w:tcPr>
            <w:tcW w:w="1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对企业名称争议的裁决</w:t>
            </w:r>
          </w:p>
        </w:tc>
        <w:tc>
          <w:tcPr>
            <w:tcW w:w="5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b/>
                <w:bCs/>
              </w:rPr>
              <w:t>【行政法规】</w:t>
            </w:r>
          </w:p>
          <w:p w:rsidR="00CB4715" w:rsidRPr="00CB4715" w:rsidRDefault="00CB4715" w:rsidP="00CB4715">
            <w:r w:rsidRPr="00CB4715">
              <w:rPr>
                <w:rFonts w:hint="eastAsia"/>
              </w:rPr>
              <w:t>《企业名称登记管理规定》（</w:t>
            </w:r>
            <w:r w:rsidRPr="00CB4715">
              <w:rPr>
                <w:rFonts w:hint="eastAsia"/>
              </w:rPr>
              <w:t>1991</w:t>
            </w:r>
            <w:r w:rsidRPr="00CB4715">
              <w:rPr>
                <w:rFonts w:hint="eastAsia"/>
              </w:rPr>
              <w:t>年</w:t>
            </w:r>
            <w:r w:rsidRPr="00CB4715">
              <w:rPr>
                <w:rFonts w:hint="eastAsia"/>
              </w:rPr>
              <w:t>5</w:t>
            </w:r>
            <w:r w:rsidRPr="00CB4715">
              <w:rPr>
                <w:rFonts w:hint="eastAsia"/>
              </w:rPr>
              <w:t>月</w:t>
            </w:r>
            <w:r w:rsidRPr="00CB4715">
              <w:rPr>
                <w:rFonts w:hint="eastAsia"/>
              </w:rPr>
              <w:t>6</w:t>
            </w:r>
            <w:r w:rsidRPr="00CB4715">
              <w:rPr>
                <w:rFonts w:hint="eastAsia"/>
              </w:rPr>
              <w:t>日中华人民共和国国家工商行政管理局令第</w:t>
            </w:r>
            <w:r w:rsidRPr="00CB4715">
              <w:rPr>
                <w:rFonts w:hint="eastAsia"/>
              </w:rPr>
              <w:t>7</w:t>
            </w:r>
            <w:r w:rsidRPr="00CB4715">
              <w:rPr>
                <w:rFonts w:hint="eastAsia"/>
              </w:rPr>
              <w:t>号发布，根据</w:t>
            </w:r>
            <w:r w:rsidRPr="00CB4715">
              <w:rPr>
                <w:rFonts w:hint="eastAsia"/>
              </w:rPr>
              <w:t>2012</w:t>
            </w:r>
            <w:r w:rsidRPr="00CB4715">
              <w:rPr>
                <w:rFonts w:hint="eastAsia"/>
              </w:rPr>
              <w:t>年</w:t>
            </w:r>
            <w:r w:rsidRPr="00CB4715">
              <w:rPr>
                <w:rFonts w:hint="eastAsia"/>
              </w:rPr>
              <w:t>11</w:t>
            </w:r>
            <w:r w:rsidRPr="00CB4715">
              <w:rPr>
                <w:rFonts w:hint="eastAsia"/>
              </w:rPr>
              <w:t>月</w:t>
            </w:r>
            <w:r w:rsidRPr="00CB4715">
              <w:rPr>
                <w:rFonts w:hint="eastAsia"/>
              </w:rPr>
              <w:t>9</w:t>
            </w:r>
            <w:r w:rsidRPr="00CB4715">
              <w:rPr>
                <w:rFonts w:hint="eastAsia"/>
              </w:rPr>
              <w:t>日中华人民共和国国务院令第</w:t>
            </w:r>
            <w:r w:rsidRPr="00CB4715">
              <w:rPr>
                <w:rFonts w:hint="eastAsia"/>
              </w:rPr>
              <w:t>628</w:t>
            </w:r>
            <w:r w:rsidRPr="00CB4715">
              <w:rPr>
                <w:rFonts w:hint="eastAsia"/>
              </w:rPr>
              <w:t>号第一次修订；</w:t>
            </w:r>
            <w:r w:rsidRPr="00CB4715">
              <w:rPr>
                <w:rFonts w:hint="eastAsia"/>
              </w:rPr>
              <w:t>2020</w:t>
            </w:r>
            <w:r w:rsidRPr="00CB4715">
              <w:rPr>
                <w:rFonts w:hint="eastAsia"/>
              </w:rPr>
              <w:t>年</w:t>
            </w:r>
            <w:r w:rsidRPr="00CB4715">
              <w:rPr>
                <w:rFonts w:hint="eastAsia"/>
              </w:rPr>
              <w:t>12</w:t>
            </w:r>
            <w:r w:rsidRPr="00CB4715">
              <w:rPr>
                <w:rFonts w:hint="eastAsia"/>
              </w:rPr>
              <w:t>月</w:t>
            </w:r>
            <w:r w:rsidRPr="00CB4715">
              <w:rPr>
                <w:rFonts w:hint="eastAsia"/>
              </w:rPr>
              <w:t>28</w:t>
            </w:r>
            <w:r w:rsidRPr="00CB4715">
              <w:rPr>
                <w:rFonts w:hint="eastAsia"/>
              </w:rPr>
              <w:t>日，中华人民共和国国务院令第</w:t>
            </w:r>
            <w:r w:rsidRPr="00CB4715">
              <w:rPr>
                <w:rFonts w:hint="eastAsia"/>
              </w:rPr>
              <w:t>734</w:t>
            </w:r>
            <w:r w:rsidRPr="00CB4715">
              <w:rPr>
                <w:rFonts w:hint="eastAsia"/>
              </w:rPr>
              <w:t>号第二次修订。）</w:t>
            </w:r>
          </w:p>
          <w:p w:rsidR="00CB4715" w:rsidRPr="00CB4715" w:rsidRDefault="00CB4715" w:rsidP="00CB4715">
            <w:r w:rsidRPr="00CB4715">
              <w:rPr>
                <w:rFonts w:hint="eastAsia"/>
              </w:rPr>
              <w:t>第二条</w:t>
            </w:r>
            <w:r w:rsidRPr="00CB4715">
              <w:rPr>
                <w:rFonts w:hint="eastAsia"/>
              </w:rPr>
              <w:t> </w:t>
            </w:r>
            <w:r w:rsidRPr="00CB4715">
              <w:rPr>
                <w:rFonts w:hint="eastAsia"/>
              </w:rPr>
              <w:t>县级以上人民政府市场监督管理部门（以下统称企业登记机关）负责中国境内设立企业的企业名称登记管理。</w:t>
            </w:r>
          </w:p>
          <w:p w:rsidR="00CB4715" w:rsidRPr="00CB4715" w:rsidRDefault="00CB4715" w:rsidP="00CB4715">
            <w:r w:rsidRPr="00CB4715">
              <w:rPr>
                <w:rFonts w:hint="eastAsia"/>
              </w:rPr>
              <w:t>国务院市场监督管理部门主管全国企业名称登记管理工作，负责制定企业名称登记管理的具体规范。</w:t>
            </w:r>
          </w:p>
          <w:p w:rsidR="00CB4715" w:rsidRPr="00CB4715" w:rsidRDefault="00CB4715" w:rsidP="00CB4715">
            <w:r w:rsidRPr="00CB4715">
              <w:rPr>
                <w:rFonts w:hint="eastAsia"/>
              </w:rPr>
              <w:t>省、自治区、直辖市人民政府市场监督管理部门负责建立本行政区域统一的企业名称申报系统和企业名称数据库，并向社会开放。</w:t>
            </w:r>
          </w:p>
          <w:p w:rsidR="00CB4715" w:rsidRPr="00CB4715" w:rsidRDefault="00CB4715" w:rsidP="00CB4715">
            <w:r w:rsidRPr="00CB4715">
              <w:rPr>
                <w:rFonts w:hint="eastAsia"/>
              </w:rPr>
              <w:t>第二十一条</w:t>
            </w:r>
            <w:r w:rsidRPr="00CB4715">
              <w:rPr>
                <w:rFonts w:hint="eastAsia"/>
              </w:rPr>
              <w:t> </w:t>
            </w:r>
            <w:r w:rsidRPr="00CB4715">
              <w:rPr>
                <w:rFonts w:hint="eastAsia"/>
              </w:rPr>
              <w:t>企业认为其他企业名称侵犯本企业名称合法权益的，可以向人民法院起诉或者请求为涉嫌侵权企业办理登记的企业登记机关处理。</w:t>
            </w:r>
          </w:p>
          <w:p w:rsidR="00CB4715" w:rsidRPr="00CB4715" w:rsidRDefault="00CB4715" w:rsidP="00CB4715">
            <w:r w:rsidRPr="00CB4715">
              <w:rPr>
                <w:rFonts w:hint="eastAsia"/>
              </w:rPr>
              <w:t>企业登记机关受理申请后，可以进行调解；调解不成的，企业登记机关应当自受理之日起</w:t>
            </w:r>
            <w:r w:rsidRPr="00CB4715">
              <w:rPr>
                <w:rFonts w:hint="eastAsia"/>
              </w:rPr>
              <w:t>3</w:t>
            </w:r>
            <w:r w:rsidRPr="00CB4715">
              <w:rPr>
                <w:rFonts w:hint="eastAsia"/>
              </w:rPr>
              <w:t>个月内作出行政裁决。</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县级以上人民政府</w:t>
            </w:r>
          </w:p>
        </w:tc>
        <w:tc>
          <w:tcPr>
            <w:tcW w:w="11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省级</w:t>
            </w:r>
          </w:p>
          <w:p w:rsidR="00CB4715" w:rsidRPr="00CB4715" w:rsidRDefault="00CB4715" w:rsidP="00CB4715">
            <w:r w:rsidRPr="00CB4715">
              <w:rPr>
                <w:rFonts w:hint="eastAsia"/>
              </w:rPr>
              <w:t>市级</w:t>
            </w:r>
          </w:p>
          <w:p w:rsidR="00CB4715" w:rsidRPr="00CB4715" w:rsidRDefault="00CB4715" w:rsidP="00CB4715">
            <w:r w:rsidRPr="00CB4715">
              <w:rPr>
                <w:rFonts w:hint="eastAsia"/>
              </w:rPr>
              <w:t>县级</w:t>
            </w:r>
          </w:p>
        </w:tc>
      </w:tr>
    </w:tbl>
    <w:p w:rsidR="00CB4715" w:rsidRDefault="00CB4715" w:rsidP="00CB4715">
      <w:r w:rsidRPr="00CB4715">
        <w:rPr>
          <w:rFonts w:hint="eastAsia"/>
        </w:rPr>
        <w:lastRenderedPageBreak/>
        <w:t>  </w:t>
      </w:r>
    </w:p>
    <w:tbl>
      <w:tblPr>
        <w:tblW w:w="10774" w:type="dxa"/>
        <w:tblInd w:w="-318" w:type="dxa"/>
        <w:shd w:val="clear" w:color="auto" w:fill="FFFFFF"/>
        <w:tblCellMar>
          <w:top w:w="15" w:type="dxa"/>
          <w:left w:w="15" w:type="dxa"/>
          <w:bottom w:w="15" w:type="dxa"/>
          <w:right w:w="15" w:type="dxa"/>
        </w:tblCellMar>
        <w:tblLook w:val="04A0" w:firstRow="1" w:lastRow="0" w:firstColumn="1" w:lastColumn="0" w:noHBand="0" w:noVBand="1"/>
      </w:tblPr>
      <w:tblGrid>
        <w:gridCol w:w="705"/>
        <w:gridCol w:w="1175"/>
        <w:gridCol w:w="1109"/>
        <w:gridCol w:w="5375"/>
        <w:gridCol w:w="1276"/>
        <w:gridCol w:w="1134"/>
      </w:tblGrid>
      <w:tr w:rsidR="004F3C3A" w:rsidRPr="00CB4715" w:rsidTr="004F3C3A">
        <w:trPr>
          <w:trHeight w:val="631"/>
        </w:trPr>
        <w:tc>
          <w:tcPr>
            <w:tcW w:w="7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br w:type="page"/>
            </w:r>
            <w:r w:rsidRPr="00CB4715">
              <w:rPr>
                <w:rFonts w:hint="eastAsia"/>
              </w:rPr>
              <w:t>序号</w:t>
            </w:r>
          </w:p>
        </w:tc>
        <w:tc>
          <w:tcPr>
            <w:tcW w:w="11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业务指导（实施）部门</w:t>
            </w:r>
          </w:p>
        </w:tc>
        <w:tc>
          <w:tcPr>
            <w:tcW w:w="11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3C3A" w:rsidRDefault="00CB4715" w:rsidP="00CB4715">
            <w:pPr>
              <w:rPr>
                <w:rFonts w:hint="eastAsia"/>
              </w:rPr>
            </w:pPr>
            <w:r w:rsidRPr="00CB4715">
              <w:rPr>
                <w:rFonts w:hint="eastAsia"/>
              </w:rPr>
              <w:t>事项</w:t>
            </w:r>
          </w:p>
          <w:p w:rsidR="00CB4715" w:rsidRPr="00CB4715" w:rsidRDefault="00CB4715" w:rsidP="00CB4715">
            <w:r w:rsidRPr="00CB4715">
              <w:rPr>
                <w:rFonts w:hint="eastAsia"/>
              </w:rPr>
              <w:t>名称</w:t>
            </w:r>
          </w:p>
        </w:tc>
        <w:tc>
          <w:tcPr>
            <w:tcW w:w="53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法律、法规设定依据</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实施主体</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行使层级</w:t>
            </w:r>
          </w:p>
        </w:tc>
      </w:tr>
      <w:tr w:rsidR="004F3C3A" w:rsidRPr="00CB4715" w:rsidTr="004F3C3A">
        <w:trPr>
          <w:trHeight w:val="10065"/>
        </w:trPr>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2</w:t>
            </w:r>
          </w:p>
        </w:tc>
        <w:tc>
          <w:tcPr>
            <w:tcW w:w="11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省知识</w:t>
            </w:r>
          </w:p>
          <w:p w:rsidR="00CB4715" w:rsidRPr="00CB4715" w:rsidRDefault="00CB4715" w:rsidP="00CB4715">
            <w:r w:rsidRPr="00CB4715">
              <w:rPr>
                <w:rFonts w:hint="eastAsia"/>
              </w:rPr>
              <w:t>产权局</w:t>
            </w:r>
          </w:p>
        </w:tc>
        <w:tc>
          <w:tcPr>
            <w:tcW w:w="1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专利权侵权纠纷处理</w:t>
            </w:r>
          </w:p>
        </w:tc>
        <w:tc>
          <w:tcPr>
            <w:tcW w:w="53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4715" w:rsidRPr="00CB4715" w:rsidRDefault="00CB4715" w:rsidP="00CB4715">
            <w:r w:rsidRPr="00CB4715">
              <w:t>【法律】</w:t>
            </w:r>
          </w:p>
          <w:p w:rsidR="00CB4715" w:rsidRPr="00CB4715" w:rsidRDefault="00CB4715" w:rsidP="00CB4715">
            <w:r w:rsidRPr="00CB4715">
              <w:rPr>
                <w:rFonts w:hint="eastAsia"/>
              </w:rPr>
              <w:t>《中华人民共和国专利法》（</w:t>
            </w:r>
            <w:r w:rsidRPr="00CB4715">
              <w:rPr>
                <w:rFonts w:hint="eastAsia"/>
              </w:rPr>
              <w:t>1984</w:t>
            </w:r>
            <w:r w:rsidRPr="00CB4715">
              <w:rPr>
                <w:rFonts w:hint="eastAsia"/>
              </w:rPr>
              <w:t>年</w:t>
            </w:r>
            <w:r w:rsidRPr="00CB4715">
              <w:rPr>
                <w:rFonts w:hint="eastAsia"/>
              </w:rPr>
              <w:t>3</w:t>
            </w:r>
            <w:r w:rsidRPr="00CB4715">
              <w:rPr>
                <w:rFonts w:hint="eastAsia"/>
              </w:rPr>
              <w:t>月</w:t>
            </w:r>
            <w:r w:rsidRPr="00CB4715">
              <w:rPr>
                <w:rFonts w:hint="eastAsia"/>
              </w:rPr>
              <w:t>12</w:t>
            </w:r>
            <w:r w:rsidRPr="00CB4715">
              <w:rPr>
                <w:rFonts w:hint="eastAsia"/>
              </w:rPr>
              <w:t>日第六届全国人民代表大会常务委员会第四次会议通过，根据</w:t>
            </w:r>
            <w:r w:rsidRPr="00CB4715">
              <w:rPr>
                <w:rFonts w:hint="eastAsia"/>
              </w:rPr>
              <w:t>1992</w:t>
            </w:r>
            <w:r w:rsidRPr="00CB4715">
              <w:rPr>
                <w:rFonts w:hint="eastAsia"/>
              </w:rPr>
              <w:t>年</w:t>
            </w:r>
            <w:r w:rsidRPr="00CB4715">
              <w:rPr>
                <w:rFonts w:hint="eastAsia"/>
              </w:rPr>
              <w:t>9</w:t>
            </w:r>
            <w:r w:rsidRPr="00CB4715">
              <w:rPr>
                <w:rFonts w:hint="eastAsia"/>
              </w:rPr>
              <w:t>月</w:t>
            </w:r>
            <w:r w:rsidRPr="00CB4715">
              <w:rPr>
                <w:rFonts w:hint="eastAsia"/>
              </w:rPr>
              <w:t>4</w:t>
            </w:r>
            <w:r w:rsidRPr="00CB4715">
              <w:rPr>
                <w:rFonts w:hint="eastAsia"/>
              </w:rPr>
              <w:t>日第七届全国人民代表大会常务委员会第二十七次会议《关于修改〈中华人民共和国专利法〉的决定》第一次修正，根据</w:t>
            </w:r>
            <w:r w:rsidRPr="00CB4715">
              <w:rPr>
                <w:rFonts w:hint="eastAsia"/>
              </w:rPr>
              <w:t>2000</w:t>
            </w:r>
            <w:r w:rsidRPr="00CB4715">
              <w:rPr>
                <w:rFonts w:hint="eastAsia"/>
              </w:rPr>
              <w:t>年</w:t>
            </w:r>
            <w:r w:rsidRPr="00CB4715">
              <w:rPr>
                <w:rFonts w:hint="eastAsia"/>
              </w:rPr>
              <w:t>8</w:t>
            </w:r>
            <w:r w:rsidRPr="00CB4715">
              <w:rPr>
                <w:rFonts w:hint="eastAsia"/>
              </w:rPr>
              <w:t>月</w:t>
            </w:r>
            <w:r w:rsidRPr="00CB4715">
              <w:rPr>
                <w:rFonts w:hint="eastAsia"/>
              </w:rPr>
              <w:t>25</w:t>
            </w:r>
            <w:r w:rsidRPr="00CB4715">
              <w:rPr>
                <w:rFonts w:hint="eastAsia"/>
              </w:rPr>
              <w:t>日第九届全国人民代表大会常务委员会第十七次会议《关于修改〈中华人民共和国专利法〉的决定》第二次修正，根据</w:t>
            </w:r>
            <w:r w:rsidRPr="00CB4715">
              <w:rPr>
                <w:rFonts w:hint="eastAsia"/>
              </w:rPr>
              <w:t>2008</w:t>
            </w:r>
            <w:r w:rsidRPr="00CB4715">
              <w:rPr>
                <w:rFonts w:hint="eastAsia"/>
              </w:rPr>
              <w:t>年</w:t>
            </w:r>
            <w:r w:rsidRPr="00CB4715">
              <w:rPr>
                <w:rFonts w:hint="eastAsia"/>
              </w:rPr>
              <w:t>12</w:t>
            </w:r>
            <w:r w:rsidRPr="00CB4715">
              <w:rPr>
                <w:rFonts w:hint="eastAsia"/>
              </w:rPr>
              <w:t>月</w:t>
            </w:r>
            <w:r w:rsidRPr="00CB4715">
              <w:rPr>
                <w:rFonts w:hint="eastAsia"/>
              </w:rPr>
              <w:t>27</w:t>
            </w:r>
            <w:r w:rsidRPr="00CB4715">
              <w:rPr>
                <w:rFonts w:hint="eastAsia"/>
              </w:rPr>
              <w:t>日第十一届全国人民代表大会常务委员会第六次会议《关于修改〈中华人民共和国专利法〉的决定》第三次修正，根据</w:t>
            </w:r>
            <w:r w:rsidRPr="00CB4715">
              <w:rPr>
                <w:rFonts w:hint="eastAsia"/>
              </w:rPr>
              <w:t>2020</w:t>
            </w:r>
            <w:r w:rsidRPr="00CB4715">
              <w:rPr>
                <w:rFonts w:hint="eastAsia"/>
              </w:rPr>
              <w:t>年</w:t>
            </w:r>
            <w:r w:rsidRPr="00CB4715">
              <w:rPr>
                <w:rFonts w:hint="eastAsia"/>
              </w:rPr>
              <w:t>10</w:t>
            </w:r>
            <w:r w:rsidRPr="00CB4715">
              <w:rPr>
                <w:rFonts w:hint="eastAsia"/>
              </w:rPr>
              <w:t>月</w:t>
            </w:r>
            <w:r w:rsidRPr="00CB4715">
              <w:rPr>
                <w:rFonts w:hint="eastAsia"/>
              </w:rPr>
              <w:t>17</w:t>
            </w:r>
            <w:r w:rsidRPr="00CB4715">
              <w:rPr>
                <w:rFonts w:hint="eastAsia"/>
              </w:rPr>
              <w:t>日第十三届全国人民代表大会常务委员会第二十二次会议《关于修改〈中华人民共和国专利法〉的决定》第四次修正。）</w:t>
            </w:r>
          </w:p>
          <w:p w:rsidR="00CB4715" w:rsidRPr="00CB4715" w:rsidRDefault="00CB4715" w:rsidP="00CB4715">
            <w:r w:rsidRPr="00CB4715">
              <w:rPr>
                <w:rFonts w:hint="eastAsia"/>
              </w:rPr>
              <w:t>第六十五条</w:t>
            </w:r>
            <w:r w:rsidRPr="00CB4715">
              <w:t> </w:t>
            </w:r>
            <w:r w:rsidRPr="00CB4715">
              <w:rPr>
                <w:rFonts w:hint="eastAsia"/>
              </w:rPr>
              <w:t>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p>
          <w:p w:rsidR="00CB4715" w:rsidRPr="00CB4715" w:rsidRDefault="00CB4715" w:rsidP="00CB4715">
            <w:r w:rsidRPr="00CB4715">
              <w:t>【地方性法规】</w:t>
            </w:r>
          </w:p>
          <w:p w:rsidR="00CB4715" w:rsidRPr="00CB4715" w:rsidRDefault="00CB4715" w:rsidP="00CB4715">
            <w:r w:rsidRPr="00CB4715">
              <w:rPr>
                <w:rFonts w:hint="eastAsia"/>
              </w:rPr>
              <w:t>《辽宁省专利条例》</w:t>
            </w:r>
            <w:r w:rsidRPr="00CB4715">
              <w:rPr>
                <w:rFonts w:hint="eastAsia"/>
              </w:rPr>
              <w:t>(2013</w:t>
            </w:r>
            <w:r w:rsidRPr="00CB4715">
              <w:rPr>
                <w:rFonts w:hint="eastAsia"/>
              </w:rPr>
              <w:t>年辽宁省第十二届人民代表大会常务委员会第五次会议通过，自</w:t>
            </w:r>
            <w:r w:rsidRPr="00CB4715">
              <w:rPr>
                <w:rFonts w:hint="eastAsia"/>
              </w:rPr>
              <w:t>2014</w:t>
            </w:r>
            <w:r w:rsidRPr="00CB4715">
              <w:rPr>
                <w:rFonts w:hint="eastAsia"/>
              </w:rPr>
              <w:t>年</w:t>
            </w:r>
            <w:r w:rsidRPr="00CB4715">
              <w:rPr>
                <w:rFonts w:hint="eastAsia"/>
              </w:rPr>
              <w:t>3</w:t>
            </w:r>
            <w:r w:rsidRPr="00CB4715">
              <w:rPr>
                <w:rFonts w:hint="eastAsia"/>
              </w:rPr>
              <w:t>月</w:t>
            </w:r>
            <w:r w:rsidRPr="00CB4715">
              <w:rPr>
                <w:rFonts w:hint="eastAsia"/>
              </w:rPr>
              <w:t>1</w:t>
            </w:r>
            <w:r w:rsidRPr="00CB4715">
              <w:rPr>
                <w:rFonts w:hint="eastAsia"/>
              </w:rPr>
              <w:t>日起施行）</w:t>
            </w:r>
          </w:p>
          <w:p w:rsidR="00CB4715" w:rsidRPr="00CB4715" w:rsidRDefault="00CB4715" w:rsidP="00CB4715">
            <w:r w:rsidRPr="00CB4715">
              <w:rPr>
                <w:rFonts w:hint="eastAsia"/>
              </w:rPr>
              <w:t>第二十二条　专利管理部门处理专利案件</w:t>
            </w:r>
            <w:r w:rsidRPr="00CB4715">
              <w:rPr>
                <w:rFonts w:hint="eastAsia"/>
              </w:rPr>
              <w:t>(</w:t>
            </w:r>
            <w:r w:rsidRPr="00CB4715">
              <w:rPr>
                <w:rFonts w:hint="eastAsia"/>
              </w:rPr>
              <w:t>含调解专利纠纷、处理专利侵权纠纷、查处假冒专利行为，下同</w:t>
            </w:r>
            <w:r w:rsidRPr="00CB4715">
              <w:rPr>
                <w:rFonts w:hint="eastAsia"/>
              </w:rPr>
              <w:t>)</w:t>
            </w:r>
            <w:r w:rsidRPr="00CB4715">
              <w:rPr>
                <w:rFonts w:hint="eastAsia"/>
              </w:rPr>
              <w:t>按照下列分工执行：</w:t>
            </w:r>
          </w:p>
          <w:p w:rsidR="00CB4715" w:rsidRPr="00CB4715" w:rsidRDefault="00CB4715" w:rsidP="00CB4715">
            <w:r w:rsidRPr="00CB4715">
              <w:rPr>
                <w:rFonts w:hint="eastAsia"/>
              </w:rPr>
              <w:t>(</w:t>
            </w:r>
            <w:r w:rsidRPr="00CB4715">
              <w:rPr>
                <w:rFonts w:hint="eastAsia"/>
              </w:rPr>
              <w:t>一</w:t>
            </w:r>
            <w:r w:rsidRPr="00CB4715">
              <w:rPr>
                <w:rFonts w:hint="eastAsia"/>
              </w:rPr>
              <w:t>)</w:t>
            </w:r>
            <w:r w:rsidRPr="00CB4715">
              <w:rPr>
                <w:rFonts w:hint="eastAsia"/>
              </w:rPr>
              <w:t>省专利管理部门负责全省范围内有重大影响的案件；依申请处理行为发生地涉及两个以上市的案件；</w:t>
            </w:r>
          </w:p>
          <w:p w:rsidR="00CB4715" w:rsidRPr="00CB4715" w:rsidRDefault="00CB4715" w:rsidP="00CB4715">
            <w:r w:rsidRPr="00CB4715">
              <w:rPr>
                <w:rFonts w:hint="eastAsia"/>
              </w:rPr>
              <w:t>(</w:t>
            </w:r>
            <w:r w:rsidRPr="00CB4715">
              <w:rPr>
                <w:rFonts w:hint="eastAsia"/>
              </w:rPr>
              <w:t>二</w:t>
            </w:r>
            <w:r w:rsidRPr="00CB4715">
              <w:rPr>
                <w:rFonts w:hint="eastAsia"/>
              </w:rPr>
              <w:t>)</w:t>
            </w:r>
            <w:r w:rsidRPr="00CB4715">
              <w:rPr>
                <w:rFonts w:hint="eastAsia"/>
              </w:rPr>
              <w:t>市专利管理部门负责本市行政区域内发生的专利案件。</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省知识产权局、各市知识产权局</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B4715" w:rsidRPr="00CB4715" w:rsidRDefault="00CB4715" w:rsidP="00CB4715">
            <w:r w:rsidRPr="00CB4715">
              <w:rPr>
                <w:rFonts w:hint="eastAsia"/>
              </w:rPr>
              <w:t>省级</w:t>
            </w:r>
          </w:p>
          <w:p w:rsidR="00CB4715" w:rsidRPr="00CB4715" w:rsidRDefault="00CB4715" w:rsidP="00CB4715">
            <w:r w:rsidRPr="00CB4715">
              <w:rPr>
                <w:rFonts w:hint="eastAsia"/>
              </w:rPr>
              <w:t>市级</w:t>
            </w:r>
          </w:p>
        </w:tc>
      </w:tr>
    </w:tbl>
    <w:p w:rsidR="00CB4715" w:rsidRPr="00CB4715" w:rsidRDefault="00CB4715" w:rsidP="00CB4715">
      <w:pPr>
        <w:rPr>
          <w:rFonts w:hint="eastAsia"/>
        </w:rPr>
      </w:pPr>
      <w:r w:rsidRPr="00CB4715">
        <w:rPr>
          <w:rFonts w:hint="eastAsia"/>
        </w:rPr>
        <w:t> </w:t>
      </w:r>
    </w:p>
    <w:p w:rsidR="005C7A52" w:rsidRDefault="004F3C3A"/>
    <w:sectPr w:rsidR="005C7A52" w:rsidSect="00CB4715">
      <w:pgSz w:w="11906" w:h="16838"/>
      <w:pgMar w:top="1304" w:right="1134" w:bottom="130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86"/>
    <w:rsid w:val="0004352D"/>
    <w:rsid w:val="001D0086"/>
    <w:rsid w:val="004F3C3A"/>
    <w:rsid w:val="00521BDB"/>
    <w:rsid w:val="00CB4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69066">
      <w:bodyDiv w:val="1"/>
      <w:marLeft w:val="0"/>
      <w:marRight w:val="0"/>
      <w:marTop w:val="0"/>
      <w:marBottom w:val="0"/>
      <w:divBdr>
        <w:top w:val="none" w:sz="0" w:space="0" w:color="auto"/>
        <w:left w:val="none" w:sz="0" w:space="0" w:color="auto"/>
        <w:bottom w:val="none" w:sz="0" w:space="0" w:color="auto"/>
        <w:right w:val="none" w:sz="0" w:space="0" w:color="auto"/>
      </w:divBdr>
    </w:div>
    <w:div w:id="5957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8</cp:revision>
  <dcterms:created xsi:type="dcterms:W3CDTF">2021-02-19T07:08:00Z</dcterms:created>
  <dcterms:modified xsi:type="dcterms:W3CDTF">2021-02-19T07:15:00Z</dcterms:modified>
</cp:coreProperties>
</file>